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D0A" w:rsidRDefault="00DF1723">
      <w:pPr>
        <w:rPr>
          <w:sz w:val="32"/>
          <w:szCs w:val="32"/>
          <w:lang w:val="tt-RU"/>
        </w:rPr>
      </w:pPr>
      <w:r w:rsidRPr="00DF1723">
        <w:rPr>
          <w:sz w:val="32"/>
          <w:szCs w:val="32"/>
        </w:rPr>
        <w:t>Вопросы и задания</w:t>
      </w:r>
    </w:p>
    <w:p w:rsidR="00A02859" w:rsidRPr="00A02859" w:rsidRDefault="00A02859">
      <w:pPr>
        <w:rPr>
          <w:sz w:val="32"/>
          <w:szCs w:val="32"/>
          <w:lang w:val="tt-RU"/>
        </w:rPr>
      </w:pPr>
      <w:bookmarkStart w:id="0" w:name="_GoBack"/>
      <w:bookmarkEnd w:id="0"/>
      <w:r>
        <w:rPr>
          <w:sz w:val="32"/>
          <w:szCs w:val="32"/>
          <w:lang w:val="tt-RU"/>
        </w:rPr>
        <w:t>Ответьте на вопросы письменно</w:t>
      </w:r>
      <w:r w:rsidR="005823AF">
        <w:rPr>
          <w:sz w:val="32"/>
          <w:szCs w:val="32"/>
          <w:lang w:val="tt-RU"/>
        </w:rPr>
        <w:t>, используя учебный материал.</w:t>
      </w:r>
    </w:p>
    <w:p w:rsidR="00DF1723" w:rsidRDefault="00DF1723">
      <w:pPr>
        <w:rPr>
          <w:sz w:val="32"/>
          <w:szCs w:val="32"/>
        </w:rPr>
      </w:pPr>
      <w:r>
        <w:rPr>
          <w:sz w:val="32"/>
          <w:szCs w:val="32"/>
        </w:rPr>
        <w:t>1. Какие центры «русского рассеяния» вам известны?</w:t>
      </w:r>
    </w:p>
    <w:p w:rsidR="00DF1723" w:rsidRDefault="00DF1723">
      <w:pPr>
        <w:rPr>
          <w:sz w:val="32"/>
          <w:szCs w:val="32"/>
        </w:rPr>
      </w:pPr>
      <w:r>
        <w:rPr>
          <w:sz w:val="32"/>
          <w:szCs w:val="32"/>
        </w:rPr>
        <w:t>2. В чём вы видите влияние традиций Л.Толстого и Чехова на творчество И.Шмелёва?</w:t>
      </w:r>
    </w:p>
    <w:p w:rsidR="00DF1723" w:rsidRDefault="00DF1723">
      <w:pPr>
        <w:rPr>
          <w:sz w:val="32"/>
          <w:szCs w:val="32"/>
        </w:rPr>
      </w:pPr>
      <w:r>
        <w:rPr>
          <w:sz w:val="32"/>
          <w:szCs w:val="32"/>
        </w:rPr>
        <w:t>3. Проанализируйте специфику проблемы «Человек и мир в прозе Русского зарубежья».</w:t>
      </w:r>
    </w:p>
    <w:p w:rsidR="00DF1723" w:rsidRDefault="00DF1723">
      <w:pPr>
        <w:rPr>
          <w:sz w:val="32"/>
          <w:szCs w:val="32"/>
        </w:rPr>
      </w:pPr>
      <w:r>
        <w:rPr>
          <w:sz w:val="32"/>
          <w:szCs w:val="32"/>
        </w:rPr>
        <w:t>4. Проанализируйте особенности духовного реализма Ивана Шмелёва.</w:t>
      </w:r>
    </w:p>
    <w:p w:rsidR="00DF1723" w:rsidRDefault="00DF1723">
      <w:pPr>
        <w:rPr>
          <w:sz w:val="32"/>
          <w:szCs w:val="32"/>
        </w:rPr>
      </w:pPr>
      <w:r>
        <w:rPr>
          <w:sz w:val="32"/>
          <w:szCs w:val="32"/>
        </w:rPr>
        <w:t>5.В чём отличие второй волны русской эмиграции от первой?</w:t>
      </w:r>
    </w:p>
    <w:p w:rsidR="00DF1723" w:rsidRDefault="00DF1723">
      <w:pPr>
        <w:rPr>
          <w:sz w:val="32"/>
          <w:szCs w:val="32"/>
        </w:rPr>
      </w:pPr>
      <w:r>
        <w:rPr>
          <w:sz w:val="32"/>
          <w:szCs w:val="32"/>
        </w:rPr>
        <w:t>6. Каковы традиции классической русской литературы в творчестве Ивана Елагина?</w:t>
      </w:r>
    </w:p>
    <w:p w:rsidR="00DF1723" w:rsidRDefault="00DF1723">
      <w:pPr>
        <w:rPr>
          <w:sz w:val="32"/>
          <w:szCs w:val="32"/>
        </w:rPr>
      </w:pPr>
      <w:r>
        <w:rPr>
          <w:sz w:val="32"/>
          <w:szCs w:val="32"/>
        </w:rPr>
        <w:t>7. Перечислите основные темы и мотивы творчества И.Елагина.</w:t>
      </w:r>
    </w:p>
    <w:p w:rsidR="00B56813" w:rsidRDefault="00B56813">
      <w:pPr>
        <w:rPr>
          <w:sz w:val="32"/>
          <w:szCs w:val="32"/>
        </w:rPr>
      </w:pPr>
      <w:r>
        <w:rPr>
          <w:sz w:val="32"/>
          <w:szCs w:val="32"/>
        </w:rPr>
        <w:t>8. В чём отличие третьей волны эмиграции от первой и второй?</w:t>
      </w:r>
    </w:p>
    <w:p w:rsidR="00B56813" w:rsidRDefault="00B56813">
      <w:pPr>
        <w:rPr>
          <w:sz w:val="32"/>
          <w:szCs w:val="32"/>
        </w:rPr>
      </w:pPr>
      <w:r>
        <w:rPr>
          <w:sz w:val="32"/>
          <w:szCs w:val="32"/>
        </w:rPr>
        <w:t>9. Каковы особенности поэтики Бродского.</w:t>
      </w:r>
    </w:p>
    <w:p w:rsidR="00B56813" w:rsidRPr="00DF1723" w:rsidRDefault="00B56813">
      <w:pPr>
        <w:rPr>
          <w:sz w:val="32"/>
          <w:szCs w:val="32"/>
        </w:rPr>
      </w:pPr>
      <w:r>
        <w:rPr>
          <w:sz w:val="32"/>
          <w:szCs w:val="32"/>
        </w:rPr>
        <w:t>10. Каково отношение к языку в творчестве Бродского?</w:t>
      </w:r>
    </w:p>
    <w:sectPr w:rsidR="00B56813" w:rsidRPr="00DF1723" w:rsidSect="00BC6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F1723"/>
    <w:rsid w:val="005823AF"/>
    <w:rsid w:val="00901D0A"/>
    <w:rsid w:val="00A02859"/>
    <w:rsid w:val="00B56813"/>
    <w:rsid w:val="00BC67D0"/>
    <w:rsid w:val="00DF1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7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2020-03-17T21:08:00Z</dcterms:created>
  <dcterms:modified xsi:type="dcterms:W3CDTF">2020-04-05T14:00:00Z</dcterms:modified>
</cp:coreProperties>
</file>